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63" w:rsidRDefault="00E11E63" w:rsidP="00E11E6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E11E63" w:rsidRDefault="00E11E63" w:rsidP="00E11E6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БЕЛОЯРСКОГО  МУНИЦИПАЛЬНОГО  ОБРАЗОВАНИЯ</w:t>
      </w:r>
    </w:p>
    <w:p w:rsidR="00E11E63" w:rsidRDefault="00E11E63" w:rsidP="00E11E6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 МУНИЦИПАЛЬНОГО  РАЙОНА</w:t>
      </w:r>
    </w:p>
    <w:p w:rsidR="00E11E63" w:rsidRDefault="00E11E63" w:rsidP="00E11E6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 ОБЛАСТИ</w:t>
      </w:r>
    </w:p>
    <w:p w:rsidR="00E11E63" w:rsidRDefault="00E11E63" w:rsidP="00E11E63">
      <w:pPr>
        <w:shd w:val="clear" w:color="auto" w:fill="FFFFFF"/>
        <w:jc w:val="center"/>
        <w:rPr>
          <w:b/>
          <w:sz w:val="28"/>
          <w:szCs w:val="28"/>
        </w:rPr>
      </w:pPr>
    </w:p>
    <w:p w:rsidR="00E11E63" w:rsidRDefault="00E11E63" w:rsidP="00E11E63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E11E63" w:rsidRDefault="00E11E63" w:rsidP="00E11E63">
      <w:pPr>
        <w:shd w:val="clear" w:color="auto" w:fill="FFFFFF"/>
        <w:jc w:val="center"/>
        <w:rPr>
          <w:b/>
          <w:sz w:val="28"/>
          <w:szCs w:val="28"/>
        </w:rPr>
      </w:pPr>
    </w:p>
    <w:p w:rsidR="00E11E63" w:rsidRDefault="00E11E63" w:rsidP="00E11E63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 17 марта 2009 года                                                                  № 08</w:t>
      </w:r>
    </w:p>
    <w:p w:rsidR="00E11E63" w:rsidRDefault="00E11E63" w:rsidP="00E11E6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поселок Белоярский</w:t>
      </w:r>
    </w:p>
    <w:p w:rsidR="00E11E63" w:rsidRDefault="00E11E63" w:rsidP="00E11E63">
      <w:pPr>
        <w:ind w:right="4675"/>
        <w:jc w:val="both"/>
        <w:rPr>
          <w:sz w:val="20"/>
          <w:szCs w:val="20"/>
        </w:rPr>
      </w:pPr>
    </w:p>
    <w:p w:rsidR="00E11E63" w:rsidRDefault="00E11E63" w:rsidP="00E11E63">
      <w:pPr>
        <w:tabs>
          <w:tab w:val="left" w:pos="5040"/>
        </w:tabs>
        <w:ind w:right="431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Положения о порядке подготовки и обучения населения способам защиты от опасностей, возникающих при ведении военных действий (а также при ЧС) или вследствие этих действий.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 исполнение Федерального закона РФ от 12.02.98г. №28-ФЗ (в ред. Федерального закона от 22.08.2004 г. № 122-ФЗ) «О гражданской обороне», от 6.10.2003 г. № 131-ФЗ «Об общих принципах местного самоуправления в Российской Федерации», постановления Правительства РФ от 4 сентября 2003 года N 547 «О подготовке населения в области защиты от чрезвычайных ситуаций природного и техногенного характера», от 2.11.2000 г. № 841 «Об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положения об организации обучения населения в области гражданской обороны» и постановления администрации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  <w:t>и в целях подготовки и обучения населения способам защиты от опасностей, возникающих при ведении военных действий (а также при ЧС) или вследствие этих действий: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 порядке подготовки и обучения населения способам защиты от опасностей, возникающих при ведении военных действий (а также при ЧС)  или вследствие этих действий (приложение).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Утвердить Программу обучения населения на территории </w:t>
      </w:r>
      <w:r>
        <w:rPr>
          <w:sz w:val="28"/>
          <w:szCs w:val="28"/>
        </w:rPr>
        <w:tab/>
        <w:t xml:space="preserve"> сельского (городского) поселения.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Подготовку населения в области гражданской обороны (а также при ЧС) осуществлять в организациях (в том числе образовательных), независимо от их организационно-правовых форм и форм собственности, а также по месту жительства.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Положение об </w:t>
      </w:r>
      <w:proofErr w:type="spellStart"/>
      <w:proofErr w:type="gram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- консультационном</w:t>
      </w:r>
      <w:proofErr w:type="gramEnd"/>
      <w:r>
        <w:rPr>
          <w:sz w:val="28"/>
          <w:szCs w:val="28"/>
        </w:rPr>
        <w:t xml:space="preserve"> пункте для обучения неработающего населения. УПК создать на базе</w:t>
      </w:r>
      <w:r>
        <w:rPr>
          <w:sz w:val="28"/>
          <w:szCs w:val="28"/>
        </w:rPr>
        <w:tab/>
        <w:t>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Финансирование мероприятий по подготовке аварийно-спасательных формирований, спасательных служб и обучению населения способам защиты от опасностей, возникающих при ведении военных действий (а также при ЧС) или вследствие этих действий, осуществляется за счет средств бюджета сельского поселения.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оставляю за собой.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</w:p>
    <w:p w:rsidR="00E11E63" w:rsidRDefault="00E11E63" w:rsidP="00E11E63">
      <w:pPr>
        <w:pStyle w:val="a3"/>
        <w:rPr>
          <w:b/>
        </w:rPr>
      </w:pPr>
      <w:r>
        <w:rPr>
          <w:b/>
        </w:rPr>
        <w:t>Глава Белоярского МО                                                  Н.А.Калашников</w:t>
      </w: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</w:p>
    <w:p w:rsidR="00E11E63" w:rsidRDefault="00E11E63" w:rsidP="00E11E63">
      <w:pPr>
        <w:pStyle w:val="a3"/>
        <w:rPr>
          <w:b/>
        </w:rPr>
      </w:pPr>
      <w:r>
        <w:rPr>
          <w:b/>
        </w:rPr>
        <w:t xml:space="preserve">         </w:t>
      </w:r>
    </w:p>
    <w:p w:rsidR="00E11E63" w:rsidRDefault="00E11E63" w:rsidP="00E11E6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Приложение </w:t>
      </w:r>
    </w:p>
    <w:p w:rsidR="00E11E63" w:rsidRDefault="00E11E63" w:rsidP="00E11E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к постановлению главы </w:t>
      </w:r>
      <w:proofErr w:type="gramStart"/>
      <w:r>
        <w:rPr>
          <w:sz w:val="28"/>
          <w:szCs w:val="28"/>
        </w:rPr>
        <w:t>Белоярского</w:t>
      </w:r>
      <w:proofErr w:type="gramEnd"/>
    </w:p>
    <w:p w:rsidR="00E11E63" w:rsidRDefault="00E11E63" w:rsidP="00E11E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муниципального образования от 17 марта 2009г. № 08                                                                                                                                     </w:t>
      </w:r>
    </w:p>
    <w:p w:rsidR="00E11E63" w:rsidRDefault="00E11E63" w:rsidP="00E11E63">
      <w:pPr>
        <w:jc w:val="center"/>
        <w:rPr>
          <w:sz w:val="28"/>
          <w:szCs w:val="28"/>
        </w:rPr>
      </w:pPr>
    </w:p>
    <w:p w:rsidR="00E11E63" w:rsidRDefault="00E11E63" w:rsidP="00E11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E11E63" w:rsidRDefault="00E11E63" w:rsidP="00E11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подготовки и обучения населения способам защиты от опасностей, возникающих при ведении военных действий </w:t>
      </w:r>
    </w:p>
    <w:p w:rsidR="00E11E63" w:rsidRDefault="00E11E63" w:rsidP="00E11E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(а также при ЧС) или вследствие этих действий</w:t>
      </w:r>
    </w:p>
    <w:p w:rsidR="00E11E63" w:rsidRDefault="00E11E63" w:rsidP="00E11E63">
      <w:pPr>
        <w:jc w:val="center"/>
        <w:rPr>
          <w:b/>
          <w:sz w:val="28"/>
          <w:szCs w:val="28"/>
        </w:rPr>
      </w:pP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Положение о порядке подготовки и обучения населения способам защиты от опасностей, возникающих при ведении военных действий (а также при ЧС) или вследствие этих действий (далее - Положение), разработанное во исполнение Федерального закона "О гражданской обороне", определяет основные задачи, формы и методы подготовки аварийно-спасательных формирований и населения, которые проходят подготовку по вопросам гражданской обороны, к действиям по обеспечению защиты от опасностей, возникающих</w:t>
      </w:r>
      <w:proofErr w:type="gramEnd"/>
      <w:r>
        <w:rPr>
          <w:sz w:val="28"/>
          <w:szCs w:val="28"/>
        </w:rPr>
        <w:t xml:space="preserve"> при ведении военных действий (а также при ЧС) или вследствие этих действий.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Подготовке в области ГО подлежат: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комиссий по чрезвычайным ситуациям, начальники спасательных служб, ру</w:t>
      </w:r>
      <w:r>
        <w:rPr>
          <w:sz w:val="28"/>
          <w:szCs w:val="28"/>
        </w:rPr>
        <w:softHyphen/>
        <w:t>ководители и специалисты администрации сельского (городского) поселения и организаций, независимо от их организационно-правовых форм и форм собственности;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работники организаций в составе аварийно-спасательных формирований, спасатель</w:t>
      </w:r>
      <w:r>
        <w:rPr>
          <w:sz w:val="28"/>
          <w:szCs w:val="28"/>
        </w:rPr>
        <w:softHyphen/>
        <w:t>ных служб;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население, занятое в сферах производства и обслуживания, учащиеся образователь</w:t>
      </w:r>
      <w:r>
        <w:rPr>
          <w:sz w:val="28"/>
          <w:szCs w:val="28"/>
        </w:rPr>
        <w:softHyphen/>
        <w:t>ных учреждений;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население, не занятое в сферах производства и обслуживания.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Подготовку в области защиты от чрезвычайных ситуаций проходят: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лица, занятые в сфере производства и обслуживания;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лица, не занятые в сфере производства и обслуживания;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лица, обучающиеся в общеобразовательных учреждениях и учреждениях начального, среднего и высшего профессионального образования (далее именуются - обучающиеся);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органов государственной власти, организаций;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комиссий по чрезвычайным ситуациям, начальники спасательных служб, ру</w:t>
      </w:r>
      <w:r>
        <w:rPr>
          <w:sz w:val="28"/>
          <w:szCs w:val="28"/>
        </w:rPr>
        <w:softHyphen/>
        <w:t>ководители и специалисты администрации сельского (городского) поселения и организаций, независимо от их организационно-правовых форм и форм собственности;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работники организаций в составе аварийно-спасательных формирований, спасатель</w:t>
      </w:r>
      <w:r>
        <w:rPr>
          <w:sz w:val="28"/>
          <w:szCs w:val="28"/>
        </w:rPr>
        <w:softHyphen/>
        <w:t>ных служб;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Основными задачами подготовки по ГО и ЧС являются: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обучение населения сельского (городского) поселения правилам поведения и спосо</w:t>
      </w:r>
      <w:r>
        <w:rPr>
          <w:sz w:val="28"/>
          <w:szCs w:val="28"/>
        </w:rPr>
        <w:softHyphen/>
        <w:t>бам защиты от опасностей, возникающих при ведении боевых действий (а также при ЧС) или вследствие этих действий, приёмам оказания первой медицинской помощи, само- и взаимопомощи пострадавшим, правилам пользования коллективными и индивидуальными средствами защиты;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обучение должностных лиц всех уровней действиям по организации защиты населе</w:t>
      </w:r>
      <w:r>
        <w:rPr>
          <w:sz w:val="28"/>
          <w:szCs w:val="28"/>
        </w:rPr>
        <w:softHyphen/>
        <w:t>ния при ведении военных действий (а также при ЧС) или вследствие этих действий;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выработка у руководителей и специалистов навыков по подготовке и управлению силами и средствами, входящими в аварийно-спасательные формирования, спасательных служб.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Основными формами подготовки и   проверки   знаний   населения   в   области защиты от опасностей, возникающих при ведении военных действий (а также при ЧС) или вследствие этих действий, считаются: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переподготовка и повышение квалификации руководящего состава в учебно-методических центрах и на курсах ГО;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занятий по месту работы и учебы;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посещение мероприятий проводимых по тематике гражданской обороны (беседы, лекции, вечера вопросов и ответов, консультации, показ учебных фильмов и др.);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участие в учениях (тренировках) по гражданской обороне;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чтение памяток, листовок и пособий, прослушивание радиопередач и просмотр телепрограмм по тематике гражданской обороны.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Подготовка руководителей и специалистов, а также руководителей командно-начальствующего состава аварийно-спасательных формирований, спасательных служб, населения города осуществляется в соответствии с организационно-методическими указания ми и планом основных мероприятий, утвержденных сельского (городского) поселения на текущий год.</w:t>
      </w:r>
      <w:proofErr w:type="gramEnd"/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Население, привлекаемое на учения и тренировки в области ГО, имеют право: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информирование о риске, которому они могут подвергнуться в ходе учений и тре</w:t>
      </w:r>
      <w:r>
        <w:rPr>
          <w:sz w:val="28"/>
          <w:szCs w:val="28"/>
        </w:rPr>
        <w:softHyphen/>
        <w:t>нировок;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получение компенсации за ущерб, причиненный их здоровью на учениях и трени</w:t>
      </w:r>
      <w:r>
        <w:rPr>
          <w:sz w:val="28"/>
          <w:szCs w:val="28"/>
        </w:rPr>
        <w:softHyphen/>
        <w:t>ровках;</w:t>
      </w:r>
    </w:p>
    <w:p w:rsidR="00E11E63" w:rsidRDefault="00E11E63" w:rsidP="00E11E6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сохранение средней заработной платы по месту работы на период участия в уче</w:t>
      </w:r>
      <w:r>
        <w:rPr>
          <w:sz w:val="28"/>
          <w:szCs w:val="28"/>
        </w:rPr>
        <w:softHyphen/>
        <w:t>ниях и тренировках за счет средств организаций, планирующих и проводящих учения и тре</w:t>
      </w:r>
      <w:r>
        <w:rPr>
          <w:sz w:val="28"/>
          <w:szCs w:val="28"/>
        </w:rPr>
        <w:softHyphen/>
        <w:t>нировки.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11E63" w:rsidRDefault="00E11E63" w:rsidP="00E11E63">
      <w:pPr>
        <w:rPr>
          <w:sz w:val="20"/>
          <w:szCs w:val="20"/>
        </w:rPr>
      </w:pPr>
    </w:p>
    <w:p w:rsidR="001A58FB" w:rsidRDefault="001A58FB"/>
    <w:sectPr w:rsidR="001A5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E11E63"/>
    <w:rsid w:val="001A58FB"/>
    <w:rsid w:val="00E1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11E63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11E6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1012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2009-10-19T09:11:00Z</dcterms:created>
  <dcterms:modified xsi:type="dcterms:W3CDTF">2009-10-19T09:12:00Z</dcterms:modified>
</cp:coreProperties>
</file>